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C8" w:rsidRPr="002C35ED" w:rsidRDefault="00A51992">
      <w:pPr>
        <w:jc w:val="center"/>
        <w:rPr>
          <w:b/>
          <w:sz w:val="28"/>
        </w:rPr>
      </w:pPr>
      <w:r w:rsidRPr="002C35ED">
        <w:rPr>
          <w:b/>
          <w:sz w:val="28"/>
        </w:rPr>
        <w:t>Activité : Eléments chimiques</w:t>
      </w:r>
      <w:r w:rsidR="002832C8" w:rsidRPr="002C35ED">
        <w:rPr>
          <w:b/>
          <w:sz w:val="28"/>
        </w:rPr>
        <w:t>,</w:t>
      </w:r>
      <w:r w:rsidRPr="002C35ED">
        <w:rPr>
          <w:b/>
          <w:sz w:val="28"/>
        </w:rPr>
        <w:t xml:space="preserve"> </w:t>
      </w:r>
      <w:r w:rsidR="002832C8" w:rsidRPr="002C35ED">
        <w:rPr>
          <w:b/>
          <w:sz w:val="28"/>
        </w:rPr>
        <w:t>structures électroniques des atomes et molécules</w:t>
      </w:r>
    </w:p>
    <w:p w:rsidR="002832C8" w:rsidRPr="002C35ED" w:rsidRDefault="002832C8">
      <w:pPr>
        <w:rPr>
          <w:sz w:val="28"/>
        </w:rPr>
      </w:pPr>
    </w:p>
    <w:p w:rsidR="002832C8" w:rsidRPr="002C35ED" w:rsidRDefault="002832C8">
      <w:pPr>
        <w:rPr>
          <w:sz w:val="28"/>
        </w:rPr>
      </w:pPr>
    </w:p>
    <w:p w:rsidR="002832C8" w:rsidRPr="002C35ED" w:rsidRDefault="00A51992">
      <w:pPr>
        <w:rPr>
          <w:sz w:val="28"/>
        </w:rPr>
      </w:pPr>
      <w:r w:rsidRPr="002C35ED">
        <w:rPr>
          <w:b/>
          <w:sz w:val="28"/>
        </w:rPr>
        <w:t>1</w:t>
      </w:r>
      <w:r w:rsidR="002832C8" w:rsidRPr="002C35ED">
        <w:rPr>
          <w:b/>
          <w:sz w:val="28"/>
        </w:rPr>
        <w:t>/</w:t>
      </w:r>
      <w:r w:rsidR="002832C8" w:rsidRPr="002C35ED">
        <w:rPr>
          <w:sz w:val="28"/>
        </w:rPr>
        <w:t xml:space="preserve"> Comment définit-on un élément chimique ?</w:t>
      </w:r>
    </w:p>
    <w:p w:rsidR="002832C8" w:rsidRPr="002C35ED" w:rsidRDefault="002832C8">
      <w:pPr>
        <w:rPr>
          <w:sz w:val="28"/>
        </w:rPr>
      </w:pPr>
    </w:p>
    <w:p w:rsidR="002832C8" w:rsidRPr="002C35ED" w:rsidRDefault="00A51992">
      <w:pPr>
        <w:rPr>
          <w:sz w:val="28"/>
        </w:rPr>
      </w:pPr>
      <w:r w:rsidRPr="002C35ED">
        <w:rPr>
          <w:b/>
          <w:sz w:val="28"/>
        </w:rPr>
        <w:t>2</w:t>
      </w:r>
      <w:r w:rsidR="002832C8" w:rsidRPr="002C35ED">
        <w:rPr>
          <w:b/>
          <w:sz w:val="28"/>
        </w:rPr>
        <w:t>/</w:t>
      </w:r>
      <w:r w:rsidR="002832C8" w:rsidRPr="002C35ED">
        <w:rPr>
          <w:sz w:val="28"/>
        </w:rPr>
        <w:t xml:space="preserve"> Les atomes d’un même élément chimique possèdent un cortège électronique constitué de Z électrons :</w:t>
      </w:r>
    </w:p>
    <w:p w:rsidR="002832C8" w:rsidRPr="002C35ED" w:rsidRDefault="002832C8">
      <w:pPr>
        <w:ind w:left="360"/>
        <w:rPr>
          <w:sz w:val="28"/>
        </w:rPr>
      </w:pPr>
      <w:r w:rsidRPr="002C35ED">
        <w:rPr>
          <w:b/>
          <w:sz w:val="28"/>
        </w:rPr>
        <w:t>a/</w:t>
      </w:r>
      <w:r w:rsidRPr="002C35ED">
        <w:rPr>
          <w:sz w:val="28"/>
        </w:rPr>
        <w:t xml:space="preserve"> rappeler le nom donné à Z</w:t>
      </w:r>
      <w:r w:rsidR="00A51992" w:rsidRPr="002C35ED">
        <w:rPr>
          <w:sz w:val="28"/>
        </w:rPr>
        <w:t>.</w:t>
      </w:r>
    </w:p>
    <w:p w:rsidR="002832C8" w:rsidRPr="002C35ED" w:rsidRDefault="002832C8">
      <w:pPr>
        <w:ind w:left="360"/>
        <w:rPr>
          <w:sz w:val="28"/>
        </w:rPr>
      </w:pPr>
      <w:r w:rsidRPr="002C35ED">
        <w:rPr>
          <w:b/>
          <w:sz w:val="28"/>
        </w:rPr>
        <w:t>b/</w:t>
      </w:r>
      <w:r w:rsidRPr="002C35ED">
        <w:rPr>
          <w:sz w:val="28"/>
        </w:rPr>
        <w:t xml:space="preserve"> Rappeler les règles de remplissage des</w:t>
      </w:r>
      <w:r w:rsidR="008B2B4E" w:rsidRPr="002C35ED">
        <w:rPr>
          <w:sz w:val="28"/>
        </w:rPr>
        <w:t xml:space="preserve"> couches électroniques K,</w:t>
      </w:r>
      <w:r w:rsidRPr="002C35ED">
        <w:rPr>
          <w:sz w:val="28"/>
        </w:rPr>
        <w:t xml:space="preserve"> L</w:t>
      </w:r>
      <w:r w:rsidR="008B2B4E" w:rsidRPr="002C35ED">
        <w:rPr>
          <w:sz w:val="28"/>
        </w:rPr>
        <w:t xml:space="preserve"> et M.</w:t>
      </w:r>
    </w:p>
    <w:p w:rsidR="002832C8" w:rsidRPr="002C35ED" w:rsidRDefault="002832C8">
      <w:pPr>
        <w:ind w:left="360"/>
        <w:rPr>
          <w:sz w:val="28"/>
        </w:rPr>
      </w:pPr>
      <w:r w:rsidRPr="002C35ED">
        <w:rPr>
          <w:b/>
          <w:sz w:val="28"/>
        </w:rPr>
        <w:t>c/</w:t>
      </w:r>
      <w:r w:rsidRPr="002C35ED">
        <w:rPr>
          <w:sz w:val="28"/>
        </w:rPr>
        <w:t xml:space="preserve"> Rechercher les numéros atomiques des différents éléments rencontrés et donner leur structure électronique.</w:t>
      </w:r>
    </w:p>
    <w:p w:rsidR="002832C8" w:rsidRPr="002C35ED" w:rsidRDefault="002832C8">
      <w:pPr>
        <w:ind w:left="180"/>
        <w:rPr>
          <w:sz w:val="28"/>
        </w:rPr>
      </w:pPr>
    </w:p>
    <w:p w:rsidR="002832C8" w:rsidRPr="002C35ED" w:rsidRDefault="002C35ED">
      <w:pPr>
        <w:rPr>
          <w:sz w:val="28"/>
        </w:rPr>
      </w:pPr>
      <w:r>
        <w:rPr>
          <w:b/>
          <w:sz w:val="28"/>
        </w:rPr>
        <w:t>3</w:t>
      </w:r>
      <w:r w:rsidR="002832C8" w:rsidRPr="002C35ED">
        <w:rPr>
          <w:b/>
          <w:sz w:val="28"/>
        </w:rPr>
        <w:t>/</w:t>
      </w:r>
      <w:r w:rsidR="002832C8" w:rsidRPr="002C35ED">
        <w:rPr>
          <w:sz w:val="28"/>
        </w:rPr>
        <w:t xml:space="preserve"> </w:t>
      </w:r>
      <w:r w:rsidR="002832C8" w:rsidRPr="002C35ED">
        <w:rPr>
          <w:b/>
          <w:sz w:val="28"/>
        </w:rPr>
        <w:t>A propos des molécules</w:t>
      </w:r>
      <w:r w:rsidR="002832C8" w:rsidRPr="002C35ED">
        <w:rPr>
          <w:sz w:val="28"/>
        </w:rPr>
        <w:t> :</w:t>
      </w:r>
    </w:p>
    <w:p w:rsidR="002832C8" w:rsidRPr="002C35ED" w:rsidRDefault="002832C8">
      <w:pPr>
        <w:ind w:left="180"/>
        <w:rPr>
          <w:sz w:val="28"/>
        </w:rPr>
      </w:pPr>
      <w:r w:rsidRPr="002C35ED">
        <w:rPr>
          <w:sz w:val="28"/>
        </w:rPr>
        <w:t xml:space="preserve">Dans une molécule, les atomes mettent en commun des électrons de leur </w:t>
      </w:r>
      <w:r w:rsidR="00004926">
        <w:rPr>
          <w:sz w:val="28"/>
        </w:rPr>
        <w:t xml:space="preserve">couche externe pour satisfaire </w:t>
      </w:r>
      <w:r w:rsidRPr="002C35ED">
        <w:rPr>
          <w:sz w:val="28"/>
        </w:rPr>
        <w:t>la règle de l’octet (ou du duet pour l’hydrogène)</w:t>
      </w:r>
      <w:r w:rsidR="00A51992" w:rsidRPr="002C35ED">
        <w:rPr>
          <w:sz w:val="28"/>
        </w:rPr>
        <w:t>.</w:t>
      </w:r>
    </w:p>
    <w:p w:rsidR="002832C8" w:rsidRPr="002C35ED" w:rsidRDefault="002832C8">
      <w:pPr>
        <w:ind w:left="180"/>
        <w:rPr>
          <w:sz w:val="28"/>
        </w:rPr>
      </w:pPr>
      <w:r w:rsidRPr="002C35ED">
        <w:rPr>
          <w:sz w:val="28"/>
        </w:rPr>
        <w:t>On appelle liaison covalente la mise en commun de 2 électrons (doublet liant)</w:t>
      </w:r>
      <w:r w:rsidR="00A51992" w:rsidRPr="002C35ED">
        <w:rPr>
          <w:sz w:val="28"/>
        </w:rPr>
        <w:t>.</w:t>
      </w:r>
      <w:r w:rsidRPr="002C35ED">
        <w:rPr>
          <w:sz w:val="28"/>
        </w:rPr>
        <w:t xml:space="preserve"> </w:t>
      </w:r>
    </w:p>
    <w:p w:rsidR="002832C8" w:rsidRPr="002C35ED" w:rsidRDefault="002832C8">
      <w:pPr>
        <w:ind w:left="180"/>
        <w:rPr>
          <w:sz w:val="28"/>
        </w:rPr>
      </w:pPr>
      <w:r w:rsidRPr="002C35ED">
        <w:rPr>
          <w:sz w:val="28"/>
        </w:rPr>
        <w:t>Le nombre de liaisons formées par un atome est égal au nombre d’électrons qu’i</w:t>
      </w:r>
      <w:r w:rsidR="00A51992" w:rsidRPr="002C35ED">
        <w:rPr>
          <w:sz w:val="28"/>
        </w:rPr>
        <w:t>l doit gagner pour obéir à la rè</w:t>
      </w:r>
      <w:r w:rsidRPr="002C35ED">
        <w:rPr>
          <w:sz w:val="28"/>
        </w:rPr>
        <w:t>gle de l’octet (ou du duet pour l’hydrogène)</w:t>
      </w:r>
      <w:r w:rsidR="00A51992" w:rsidRPr="002C35ED">
        <w:rPr>
          <w:sz w:val="28"/>
        </w:rPr>
        <w:t>.</w:t>
      </w:r>
    </w:p>
    <w:p w:rsidR="002832C8" w:rsidRPr="002C35ED" w:rsidRDefault="002832C8">
      <w:pPr>
        <w:ind w:left="180"/>
        <w:rPr>
          <w:sz w:val="28"/>
        </w:rPr>
      </w:pPr>
    </w:p>
    <w:p w:rsidR="002832C8" w:rsidRPr="002C35ED" w:rsidRDefault="002832C8">
      <w:pPr>
        <w:ind w:left="360"/>
        <w:rPr>
          <w:sz w:val="28"/>
        </w:rPr>
      </w:pPr>
      <w:r w:rsidRPr="002C35ED">
        <w:rPr>
          <w:b/>
          <w:sz w:val="28"/>
        </w:rPr>
        <w:t>a/</w:t>
      </w:r>
      <w:r w:rsidRPr="002C35ED">
        <w:rPr>
          <w:sz w:val="28"/>
        </w:rPr>
        <w:t xml:space="preserve"> Rappeler les règles du duet et de l’octet </w:t>
      </w:r>
    </w:p>
    <w:p w:rsidR="002832C8" w:rsidRPr="002C35ED" w:rsidRDefault="002832C8">
      <w:pPr>
        <w:ind w:left="360"/>
        <w:rPr>
          <w:sz w:val="28"/>
        </w:rPr>
      </w:pPr>
      <w:r w:rsidRPr="002C35ED">
        <w:rPr>
          <w:b/>
          <w:sz w:val="28"/>
        </w:rPr>
        <w:t>b/</w:t>
      </w:r>
      <w:r w:rsidRPr="002C35ED">
        <w:rPr>
          <w:sz w:val="28"/>
        </w:rPr>
        <w:t xml:space="preserve"> Compléter le tableau pour chaque élément rencontré précédemment:</w:t>
      </w:r>
    </w:p>
    <w:p w:rsidR="002832C8" w:rsidRPr="002C35ED" w:rsidRDefault="002832C8">
      <w:pPr>
        <w:ind w:left="180"/>
        <w:rPr>
          <w:sz w:val="28"/>
        </w:rPr>
      </w:pPr>
    </w:p>
    <w:tbl>
      <w:tblPr>
        <w:tblW w:w="95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2187"/>
        <w:gridCol w:w="1918"/>
        <w:gridCol w:w="2149"/>
        <w:gridCol w:w="1910"/>
      </w:tblGrid>
      <w:tr w:rsidR="002832C8" w:rsidRPr="002C35ED">
        <w:tc>
          <w:tcPr>
            <w:tcW w:w="1413" w:type="dxa"/>
          </w:tcPr>
          <w:p w:rsidR="002832C8" w:rsidRPr="002C35ED" w:rsidRDefault="002832C8">
            <w:pPr>
              <w:spacing w:before="120" w:after="120"/>
              <w:jc w:val="center"/>
              <w:rPr>
                <w:sz w:val="28"/>
              </w:rPr>
            </w:pPr>
            <w:r w:rsidRPr="002C35ED">
              <w:rPr>
                <w:sz w:val="28"/>
              </w:rPr>
              <w:t>Elément</w:t>
            </w:r>
          </w:p>
        </w:tc>
        <w:tc>
          <w:tcPr>
            <w:tcW w:w="2187" w:type="dxa"/>
          </w:tcPr>
          <w:p w:rsidR="002832C8" w:rsidRPr="002C35ED" w:rsidRDefault="002832C8">
            <w:pPr>
              <w:spacing w:before="120" w:after="120"/>
              <w:jc w:val="center"/>
              <w:rPr>
                <w:sz w:val="28"/>
              </w:rPr>
            </w:pPr>
            <w:r w:rsidRPr="002C35ED">
              <w:rPr>
                <w:sz w:val="28"/>
              </w:rPr>
              <w:t>Structure électronique</w:t>
            </w:r>
          </w:p>
          <w:p w:rsidR="002832C8" w:rsidRPr="002C35ED" w:rsidRDefault="000D6F1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  <w:r w:rsidR="002832C8" w:rsidRPr="002C35ED">
              <w:rPr>
                <w:sz w:val="28"/>
              </w:rPr>
              <w:t>e l’atome</w:t>
            </w:r>
          </w:p>
        </w:tc>
        <w:tc>
          <w:tcPr>
            <w:tcW w:w="1918" w:type="dxa"/>
          </w:tcPr>
          <w:p w:rsidR="002832C8" w:rsidRPr="002C35ED" w:rsidRDefault="002832C8">
            <w:pPr>
              <w:spacing w:before="120" w:after="120"/>
              <w:jc w:val="center"/>
              <w:rPr>
                <w:sz w:val="28"/>
              </w:rPr>
            </w:pPr>
            <w:r w:rsidRPr="002C35ED">
              <w:rPr>
                <w:sz w:val="28"/>
              </w:rPr>
              <w:t>Nombre d’électrons sur la couche externe</w:t>
            </w:r>
          </w:p>
        </w:tc>
        <w:tc>
          <w:tcPr>
            <w:tcW w:w="2149" w:type="dxa"/>
          </w:tcPr>
          <w:p w:rsidR="002832C8" w:rsidRPr="002C35ED" w:rsidRDefault="002832C8">
            <w:pPr>
              <w:spacing w:before="120" w:after="120"/>
              <w:jc w:val="center"/>
              <w:rPr>
                <w:sz w:val="28"/>
              </w:rPr>
            </w:pPr>
            <w:r w:rsidRPr="002C35ED">
              <w:rPr>
                <w:sz w:val="28"/>
              </w:rPr>
              <w:t>Nombre d’électrons manquant pour satisfaire duet ou octet</w:t>
            </w:r>
          </w:p>
        </w:tc>
        <w:tc>
          <w:tcPr>
            <w:tcW w:w="1910" w:type="dxa"/>
          </w:tcPr>
          <w:p w:rsidR="002832C8" w:rsidRPr="002C35ED" w:rsidRDefault="002832C8">
            <w:pPr>
              <w:spacing w:before="120" w:after="120"/>
              <w:jc w:val="center"/>
              <w:rPr>
                <w:sz w:val="28"/>
              </w:rPr>
            </w:pPr>
            <w:r w:rsidRPr="002C35ED">
              <w:rPr>
                <w:sz w:val="28"/>
              </w:rPr>
              <w:t xml:space="preserve">Nombre de liaisons covalentes possibles ou valence </w:t>
            </w:r>
          </w:p>
        </w:tc>
      </w:tr>
      <w:tr w:rsidR="002832C8" w:rsidRPr="002C35ED">
        <w:trPr>
          <w:trHeight w:val="567"/>
        </w:trPr>
        <w:tc>
          <w:tcPr>
            <w:tcW w:w="1413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2187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1918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2149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1910" w:type="dxa"/>
          </w:tcPr>
          <w:p w:rsidR="002832C8" w:rsidRPr="002C35ED" w:rsidRDefault="002832C8">
            <w:pPr>
              <w:rPr>
                <w:sz w:val="28"/>
              </w:rPr>
            </w:pPr>
          </w:p>
        </w:tc>
      </w:tr>
      <w:tr w:rsidR="002832C8" w:rsidRPr="002C35ED">
        <w:trPr>
          <w:trHeight w:val="567"/>
        </w:trPr>
        <w:tc>
          <w:tcPr>
            <w:tcW w:w="1413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2187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1918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2149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1910" w:type="dxa"/>
          </w:tcPr>
          <w:p w:rsidR="002832C8" w:rsidRPr="002C35ED" w:rsidRDefault="002832C8">
            <w:pPr>
              <w:rPr>
                <w:sz w:val="28"/>
              </w:rPr>
            </w:pPr>
          </w:p>
        </w:tc>
      </w:tr>
      <w:tr w:rsidR="002832C8" w:rsidRPr="002C35ED">
        <w:trPr>
          <w:trHeight w:val="567"/>
        </w:trPr>
        <w:tc>
          <w:tcPr>
            <w:tcW w:w="1413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2187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1918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2149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1910" w:type="dxa"/>
          </w:tcPr>
          <w:p w:rsidR="002832C8" w:rsidRPr="002C35ED" w:rsidRDefault="002832C8">
            <w:pPr>
              <w:rPr>
                <w:sz w:val="28"/>
              </w:rPr>
            </w:pPr>
          </w:p>
        </w:tc>
      </w:tr>
      <w:tr w:rsidR="002832C8" w:rsidRPr="002C35ED">
        <w:trPr>
          <w:trHeight w:val="567"/>
        </w:trPr>
        <w:tc>
          <w:tcPr>
            <w:tcW w:w="1413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2187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1918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2149" w:type="dxa"/>
          </w:tcPr>
          <w:p w:rsidR="002832C8" w:rsidRPr="002C35ED" w:rsidRDefault="002832C8">
            <w:pPr>
              <w:rPr>
                <w:sz w:val="28"/>
              </w:rPr>
            </w:pPr>
          </w:p>
        </w:tc>
        <w:tc>
          <w:tcPr>
            <w:tcW w:w="1910" w:type="dxa"/>
          </w:tcPr>
          <w:p w:rsidR="002832C8" w:rsidRPr="002C35ED" w:rsidRDefault="002832C8">
            <w:pPr>
              <w:rPr>
                <w:sz w:val="28"/>
              </w:rPr>
            </w:pPr>
          </w:p>
        </w:tc>
      </w:tr>
    </w:tbl>
    <w:p w:rsidR="00A51992" w:rsidRPr="002C35ED" w:rsidRDefault="00A51992" w:rsidP="00A51992">
      <w:pPr>
        <w:rPr>
          <w:sz w:val="28"/>
        </w:rPr>
      </w:pPr>
    </w:p>
    <w:p w:rsidR="002832C8" w:rsidRPr="002C35ED" w:rsidRDefault="002832C8">
      <w:pPr>
        <w:ind w:left="180"/>
        <w:rPr>
          <w:sz w:val="28"/>
        </w:rPr>
      </w:pPr>
    </w:p>
    <w:p w:rsidR="002832C8" w:rsidRPr="002C35ED" w:rsidRDefault="002C35ED">
      <w:pPr>
        <w:ind w:left="180"/>
        <w:rPr>
          <w:sz w:val="28"/>
        </w:rPr>
      </w:pPr>
      <w:r>
        <w:rPr>
          <w:b/>
          <w:sz w:val="28"/>
        </w:rPr>
        <w:t>4</w:t>
      </w:r>
      <w:r w:rsidR="002832C8" w:rsidRPr="002C35ED">
        <w:rPr>
          <w:b/>
          <w:sz w:val="28"/>
        </w:rPr>
        <w:t>/</w:t>
      </w:r>
      <w:r w:rsidR="002832C8" w:rsidRPr="002C35ED">
        <w:rPr>
          <w:sz w:val="28"/>
        </w:rPr>
        <w:t xml:space="preserve"> Liaisons autour du Carbone : observez les molécules suivantes  (carbone =noir ; hydrogène=blanc)  </w:t>
      </w:r>
    </w:p>
    <w:p w:rsidR="002832C8" w:rsidRPr="002C35ED" w:rsidRDefault="00004926">
      <w:pPr>
        <w:ind w:left="18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53340</wp:posOffset>
            </wp:positionV>
            <wp:extent cx="3752850" cy="895350"/>
            <wp:effectExtent l="19050" t="0" r="0" b="0"/>
            <wp:wrapTight wrapText="bothSides">
              <wp:wrapPolygon edited="0">
                <wp:start x="-110" y="0"/>
                <wp:lineTo x="-110" y="21140"/>
                <wp:lineTo x="21600" y="21140"/>
                <wp:lineTo x="21600" y="0"/>
                <wp:lineTo x="-110" y="0"/>
              </wp:wrapPolygon>
            </wp:wrapTight>
            <wp:docPr id="2" name="Image 2" descr="geometrie car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metrie carbo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2C8" w:rsidRPr="002C35ED" w:rsidRDefault="002832C8">
      <w:pPr>
        <w:ind w:left="180"/>
        <w:rPr>
          <w:sz w:val="28"/>
        </w:rPr>
      </w:pPr>
    </w:p>
    <w:p w:rsidR="002832C8" w:rsidRPr="002C35ED" w:rsidRDefault="002832C8">
      <w:pPr>
        <w:ind w:left="180"/>
        <w:rPr>
          <w:sz w:val="28"/>
        </w:rPr>
      </w:pPr>
    </w:p>
    <w:p w:rsidR="002832C8" w:rsidRPr="002C35ED" w:rsidRDefault="002832C8">
      <w:pPr>
        <w:ind w:left="180"/>
        <w:rPr>
          <w:sz w:val="28"/>
        </w:rPr>
      </w:pPr>
    </w:p>
    <w:p w:rsidR="002832C8" w:rsidRPr="002C35ED" w:rsidRDefault="002832C8">
      <w:pPr>
        <w:ind w:left="180"/>
        <w:rPr>
          <w:sz w:val="28"/>
        </w:rPr>
      </w:pPr>
    </w:p>
    <w:p w:rsidR="002832C8" w:rsidRPr="002C35ED" w:rsidRDefault="002832C8">
      <w:pPr>
        <w:ind w:left="180"/>
        <w:rPr>
          <w:sz w:val="28"/>
        </w:rPr>
      </w:pPr>
    </w:p>
    <w:p w:rsidR="002832C8" w:rsidRPr="002C35ED" w:rsidRDefault="002832C8">
      <w:pPr>
        <w:ind w:left="360"/>
        <w:rPr>
          <w:sz w:val="28"/>
        </w:rPr>
      </w:pPr>
      <w:r w:rsidRPr="002C35ED">
        <w:rPr>
          <w:b/>
          <w:sz w:val="28"/>
        </w:rPr>
        <w:t>a/</w:t>
      </w:r>
      <w:r w:rsidRPr="002C35ED">
        <w:rPr>
          <w:sz w:val="28"/>
        </w:rPr>
        <w:t xml:space="preserve"> Etablir la formule développée</w:t>
      </w:r>
      <w:r w:rsidR="00884C97" w:rsidRPr="002C35ED">
        <w:rPr>
          <w:sz w:val="28"/>
        </w:rPr>
        <w:t xml:space="preserve"> et semi-développée</w:t>
      </w:r>
      <w:r w:rsidRPr="002C35ED">
        <w:rPr>
          <w:sz w:val="28"/>
        </w:rPr>
        <w:t xml:space="preserve"> de chaque molécule.</w:t>
      </w:r>
    </w:p>
    <w:p w:rsidR="002832C8" w:rsidRPr="002C35ED" w:rsidRDefault="002832C8" w:rsidP="00004926">
      <w:pPr>
        <w:ind w:left="360"/>
      </w:pPr>
      <w:r w:rsidRPr="002C35ED">
        <w:rPr>
          <w:b/>
          <w:sz w:val="28"/>
        </w:rPr>
        <w:t>b/</w:t>
      </w:r>
      <w:r w:rsidRPr="002C35ED">
        <w:rPr>
          <w:sz w:val="28"/>
        </w:rPr>
        <w:t xml:space="preserve"> Quels sont les divers types de liaisons rencontrées autour du carbone ?</w:t>
      </w:r>
    </w:p>
    <w:sectPr w:rsidR="002832C8" w:rsidRPr="002C35ED">
      <w:pgSz w:w="11906" w:h="16838"/>
      <w:pgMar w:top="719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stylePaneFormatFilter w:val="3F01"/>
  <w:defaultTabStop w:val="708"/>
  <w:hyphenationZone w:val="425"/>
  <w:characterSpacingControl w:val="doNotCompress"/>
  <w:compat/>
  <w:rsids>
    <w:rsidRoot w:val="002832C8"/>
    <w:rsid w:val="00004926"/>
    <w:rsid w:val="000D6F12"/>
    <w:rsid w:val="000E2ADF"/>
    <w:rsid w:val="002832C8"/>
    <w:rsid w:val="002C35ED"/>
    <w:rsid w:val="00884C97"/>
    <w:rsid w:val="008B2B4E"/>
    <w:rsid w:val="00A5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link-wrapper">
    <w:name w:val="link-wrapper"/>
    <w:basedOn w:val="Policepardfaut"/>
    <w:rsid w:val="00A51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Activité : Rappels sur éléments chimiques et structures électroniques des atomes</vt:lpstr>
    </vt:vector>
  </TitlesOfParts>
  <Company/>
  <LinksUpToDate>false</LinksUpToDate>
  <CharactersWithSpaces>1451</CharactersWithSpaces>
  <SharedDoc>false</SharedDoc>
  <HLinks>
    <vt:vector size="24" baseType="variant">
      <vt:variant>
        <vt:i4>4390918</vt:i4>
      </vt:variant>
      <vt:variant>
        <vt:i4>9</vt:i4>
      </vt:variant>
      <vt:variant>
        <vt:i4>0</vt:i4>
      </vt:variant>
      <vt:variant>
        <vt:i4>5</vt:i4>
      </vt:variant>
      <vt:variant>
        <vt:lpwstr>http://www.futura-sciences.com/sciences/definitions/physique-proton-238/</vt:lpwstr>
      </vt:variant>
      <vt:variant>
        <vt:lpwstr/>
      </vt:variant>
      <vt:variant>
        <vt:i4>6488166</vt:i4>
      </vt:variant>
      <vt:variant>
        <vt:i4>6</vt:i4>
      </vt:variant>
      <vt:variant>
        <vt:i4>0</vt:i4>
      </vt:variant>
      <vt:variant>
        <vt:i4>5</vt:i4>
      </vt:variant>
      <vt:variant>
        <vt:lpwstr>http://www.futura-sciences.com/sciences/definitions/chimie-ion-861/</vt:lpwstr>
      </vt:variant>
      <vt:variant>
        <vt:lpwstr/>
      </vt:variant>
      <vt:variant>
        <vt:i4>2162735</vt:i4>
      </vt:variant>
      <vt:variant>
        <vt:i4>3</vt:i4>
      </vt:variant>
      <vt:variant>
        <vt:i4>0</vt:i4>
      </vt:variant>
      <vt:variant>
        <vt:i4>5</vt:i4>
      </vt:variant>
      <vt:variant>
        <vt:lpwstr>http://www.futura-sciences.com/sciences/definitions/chimie-atome-1990/</vt:lpwstr>
      </vt:variant>
      <vt:variant>
        <vt:lpwstr/>
      </vt:variant>
      <vt:variant>
        <vt:i4>1900555</vt:i4>
      </vt:variant>
      <vt:variant>
        <vt:i4>0</vt:i4>
      </vt:variant>
      <vt:variant>
        <vt:i4>0</vt:i4>
      </vt:variant>
      <vt:variant>
        <vt:i4>5</vt:i4>
      </vt:variant>
      <vt:variant>
        <vt:lpwstr>http://www.futura-sciences.com/magazines/terre/infos/dossiers/d/geologie-tout-savoir-soufre-803/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 : Rappels sur éléments chimiques et structures électroniques des atomes</dc:title>
  <dc:creator>AGNES</dc:creator>
  <cp:lastModifiedBy>Gilles7</cp:lastModifiedBy>
  <cp:revision>2</cp:revision>
  <cp:lastPrinted>2017-11-09T22:15:00Z</cp:lastPrinted>
  <dcterms:created xsi:type="dcterms:W3CDTF">2017-11-14T23:36:00Z</dcterms:created>
  <dcterms:modified xsi:type="dcterms:W3CDTF">2017-11-14T23:36:00Z</dcterms:modified>
</cp:coreProperties>
</file>