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7EC" w:rsidRDefault="006E57EC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Arial" w:hAnsi="Arial" w:cs="Arial"/>
          <w:caps/>
          <w:sz w:val="32"/>
        </w:rPr>
      </w:pPr>
      <w:r>
        <w:rPr>
          <w:rFonts w:ascii="Arial" w:hAnsi="Arial" w:cs="Arial"/>
          <w:caps/>
          <w:sz w:val="32"/>
        </w:rPr>
        <w:t>Activité : freinage d’un véhicule.</w:t>
      </w:r>
    </w:p>
    <w:p w:rsidR="006E57EC" w:rsidRDefault="006E57EC"/>
    <w:p w:rsidR="006E57EC" w:rsidRPr="00F91BAE" w:rsidRDefault="006E57E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On rappelle que la </w:t>
      </w:r>
      <w:r w:rsidRPr="00F91BAE">
        <w:rPr>
          <w:rFonts w:ascii="Arial" w:hAnsi="Arial" w:cs="Arial"/>
          <w:b/>
          <w:bCs/>
          <w:sz w:val="20"/>
          <w:szCs w:val="20"/>
        </w:rPr>
        <w:t>distance totale de freinage</w:t>
      </w:r>
      <w:r w:rsidRPr="00F91BAE">
        <w:rPr>
          <w:rFonts w:ascii="Arial" w:hAnsi="Arial" w:cs="Arial"/>
          <w:sz w:val="20"/>
          <w:szCs w:val="20"/>
        </w:rPr>
        <w:t xml:space="preserve"> est la somme de la </w:t>
      </w:r>
      <w:r w:rsidRPr="00F91BAE">
        <w:rPr>
          <w:rFonts w:ascii="Arial" w:hAnsi="Arial" w:cs="Arial"/>
          <w:b/>
          <w:bCs/>
          <w:sz w:val="20"/>
          <w:szCs w:val="20"/>
        </w:rPr>
        <w:t>distance de réaction (D</w:t>
      </w:r>
      <w:r w:rsidRPr="00F91BAE">
        <w:rPr>
          <w:rFonts w:ascii="Arial" w:hAnsi="Arial" w:cs="Arial"/>
          <w:b/>
          <w:bCs/>
          <w:sz w:val="20"/>
          <w:szCs w:val="20"/>
          <w:vertAlign w:val="subscript"/>
        </w:rPr>
        <w:t>R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) </w:t>
      </w:r>
      <w:r w:rsidRPr="00F91BAE">
        <w:rPr>
          <w:rFonts w:ascii="Arial" w:hAnsi="Arial" w:cs="Arial"/>
          <w:sz w:val="20"/>
          <w:szCs w:val="20"/>
        </w:rPr>
        <w:t xml:space="preserve">(distance parcourue pendant le temps de réaction) et de la </w:t>
      </w:r>
      <w:r w:rsidRPr="00F91BAE">
        <w:rPr>
          <w:rFonts w:ascii="Arial" w:hAnsi="Arial" w:cs="Arial"/>
          <w:b/>
          <w:bCs/>
          <w:sz w:val="20"/>
          <w:szCs w:val="20"/>
        </w:rPr>
        <w:t>distance de freinage (D</w:t>
      </w:r>
      <w:r w:rsidRPr="00F91BAE">
        <w:rPr>
          <w:rFonts w:ascii="Arial" w:hAnsi="Arial" w:cs="Arial"/>
          <w:b/>
          <w:bCs/>
          <w:sz w:val="20"/>
          <w:szCs w:val="20"/>
          <w:vertAlign w:val="subscript"/>
        </w:rPr>
        <w:t>F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). </w:t>
      </w:r>
    </w:p>
    <w:p w:rsidR="006E57EC" w:rsidRPr="00F91BAE" w:rsidRDefault="006E57EC">
      <w:pPr>
        <w:jc w:val="both"/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On montre que cette dernière est donnée par la relation </w:t>
      </w:r>
      <w:r w:rsidRPr="00F91BAE">
        <w:rPr>
          <w:rFonts w:ascii="Arial" w:hAnsi="Arial" w:cs="Arial"/>
          <w:b/>
          <w:bCs/>
          <w:sz w:val="20"/>
          <w:szCs w:val="20"/>
        </w:rPr>
        <w:t>D</w:t>
      </w:r>
      <w:r w:rsidRPr="00F91BAE">
        <w:rPr>
          <w:rFonts w:ascii="Arial" w:hAnsi="Arial" w:cs="Arial"/>
          <w:b/>
          <w:bCs/>
          <w:sz w:val="20"/>
          <w:szCs w:val="20"/>
          <w:vertAlign w:val="subscript"/>
        </w:rPr>
        <w:t>F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 = 0.05 x v</w:t>
      </w:r>
      <w:r w:rsidRPr="00F91BAE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 / </w:t>
      </w:r>
      <w:proofErr w:type="gramStart"/>
      <w:r w:rsidRPr="00F91BAE">
        <w:rPr>
          <w:rFonts w:ascii="Arial" w:hAnsi="Arial" w:cs="Arial"/>
          <w:b/>
          <w:bCs/>
          <w:sz w:val="20"/>
          <w:szCs w:val="20"/>
        </w:rPr>
        <w:t>k .</w:t>
      </w:r>
      <w:proofErr w:type="gramEnd"/>
      <w:r w:rsidRPr="00F91BAE">
        <w:rPr>
          <w:rFonts w:ascii="Arial" w:hAnsi="Arial" w:cs="Arial"/>
          <w:sz w:val="20"/>
          <w:szCs w:val="20"/>
        </w:rPr>
        <w:t xml:space="preserve"> Dans cette relation, D</w:t>
      </w:r>
      <w:r w:rsidRPr="00F91BAE">
        <w:rPr>
          <w:rFonts w:ascii="Arial" w:hAnsi="Arial" w:cs="Arial"/>
          <w:sz w:val="20"/>
          <w:szCs w:val="20"/>
          <w:vertAlign w:val="subscript"/>
        </w:rPr>
        <w:t xml:space="preserve">F </w:t>
      </w:r>
      <w:r w:rsidRPr="00F91BAE">
        <w:rPr>
          <w:rFonts w:ascii="Arial" w:hAnsi="Arial" w:cs="Arial"/>
          <w:sz w:val="20"/>
          <w:szCs w:val="20"/>
        </w:rPr>
        <w:t>est exprimée en mètre (</w:t>
      </w:r>
      <w:r w:rsidRPr="00F91BAE">
        <w:rPr>
          <w:rFonts w:ascii="Arial" w:hAnsi="Arial" w:cs="Arial"/>
          <w:b/>
          <w:bCs/>
          <w:sz w:val="20"/>
          <w:szCs w:val="20"/>
        </w:rPr>
        <w:t>m</w:t>
      </w:r>
      <w:r w:rsidRPr="00F91BAE">
        <w:rPr>
          <w:rFonts w:ascii="Arial" w:hAnsi="Arial" w:cs="Arial"/>
          <w:sz w:val="20"/>
          <w:szCs w:val="20"/>
        </w:rPr>
        <w:t xml:space="preserve">) et v (la vitesse du véhicule avant le début du freinage) en </w:t>
      </w:r>
      <w:r w:rsidRPr="00F91BAE">
        <w:rPr>
          <w:rFonts w:ascii="Arial" w:hAnsi="Arial" w:cs="Arial"/>
          <w:b/>
          <w:bCs/>
          <w:sz w:val="20"/>
          <w:szCs w:val="20"/>
        </w:rPr>
        <w:t>m/s</w:t>
      </w:r>
      <w:r w:rsidRPr="00F91BAE">
        <w:rPr>
          <w:rFonts w:ascii="Arial" w:hAnsi="Arial" w:cs="Arial"/>
          <w:sz w:val="20"/>
          <w:szCs w:val="20"/>
        </w:rPr>
        <w:t>. k est un coefficient qui dépend des pneumatiques et de l’état de la route.</w:t>
      </w:r>
    </w:p>
    <w:p w:rsidR="006E57EC" w:rsidRPr="00F91BAE" w:rsidRDefault="001A5998" w:rsidP="00F91B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22479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EC" w:rsidRPr="00F91BAE" w:rsidRDefault="006E57EC">
      <w:pPr>
        <w:pStyle w:val="Corpsdetexte2"/>
        <w:spacing w:line="240" w:lineRule="auto"/>
        <w:rPr>
          <w:rFonts w:ascii="Arial" w:hAnsi="Arial" w:cs="Arial"/>
          <w:sz w:val="20"/>
        </w:rPr>
      </w:pPr>
      <w:r w:rsidRPr="00F91BAE">
        <w:rPr>
          <w:rFonts w:ascii="Arial" w:hAnsi="Arial" w:cs="Arial"/>
          <w:sz w:val="20"/>
        </w:rPr>
        <w:t xml:space="preserve">On remplira le tableau suivant, au fur et à mesure des questions : </w:t>
      </w:r>
    </w:p>
    <w:p w:rsidR="006E57EC" w:rsidRDefault="006E57EC">
      <w:pPr>
        <w:rPr>
          <w:sz w:val="20"/>
        </w:rPr>
      </w:pPr>
    </w:p>
    <w:tbl>
      <w:tblPr>
        <w:tblW w:w="10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3"/>
        <w:gridCol w:w="1764"/>
        <w:gridCol w:w="1763"/>
        <w:gridCol w:w="1764"/>
        <w:gridCol w:w="1763"/>
        <w:gridCol w:w="1764"/>
      </w:tblGrid>
      <w:tr w:rsidR="006E57EC">
        <w:trPr>
          <w:trHeight w:val="324"/>
        </w:trPr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de route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Vitesse (km/h)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EC" w:rsidRDefault="006E57EC">
            <w:pPr>
              <w:jc w:val="center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v (m/s)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D</w:t>
            </w:r>
            <w:r>
              <w:rPr>
                <w:rFonts w:ascii="Arial" w:hAnsi="Arial" w:cs="Arial"/>
                <w:vertAlign w:val="subscript"/>
                <w:lang w:val="nl-NL"/>
              </w:rPr>
              <w:t>R</w:t>
            </w:r>
            <w:r>
              <w:rPr>
                <w:rFonts w:ascii="Arial" w:hAnsi="Arial" w:cs="Arial"/>
                <w:lang w:val="nl-NL"/>
              </w:rPr>
              <w:t xml:space="preserve"> (m)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</w:t>
            </w:r>
            <w:r>
              <w:rPr>
                <w:rFonts w:ascii="Arial" w:hAnsi="Arial" w:cs="Arial"/>
                <w:vertAlign w:val="subscript"/>
                <w:lang w:val="de-DE"/>
              </w:rPr>
              <w:t>F</w:t>
            </w:r>
            <w:r>
              <w:rPr>
                <w:rFonts w:ascii="Arial" w:hAnsi="Arial" w:cs="Arial"/>
                <w:lang w:val="de-DE"/>
              </w:rPr>
              <w:t xml:space="preserve"> (m)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  <w:vertAlign w:val="subscript"/>
              </w:rPr>
              <w:t>A</w:t>
            </w:r>
            <w:r>
              <w:rPr>
                <w:rFonts w:ascii="Arial" w:hAnsi="Arial" w:cs="Arial"/>
              </w:rPr>
              <w:t xml:space="preserve"> (m)</w:t>
            </w:r>
          </w:p>
        </w:tc>
      </w:tr>
      <w:tr w:rsidR="006E57EC">
        <w:trPr>
          <w:cantSplit/>
          <w:trHeight w:val="16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Route sèche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165"/>
        </w:trPr>
        <w:tc>
          <w:tcPr>
            <w:tcW w:w="17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324"/>
        </w:trPr>
        <w:tc>
          <w:tcPr>
            <w:tcW w:w="17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324"/>
        </w:trPr>
        <w:tc>
          <w:tcPr>
            <w:tcW w:w="1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16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Route mouillée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165"/>
        </w:trPr>
        <w:tc>
          <w:tcPr>
            <w:tcW w:w="17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324"/>
        </w:trPr>
        <w:tc>
          <w:tcPr>
            <w:tcW w:w="17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  <w:tr w:rsidR="006E57EC">
        <w:trPr>
          <w:cantSplit/>
          <w:trHeight w:val="324"/>
        </w:trPr>
        <w:tc>
          <w:tcPr>
            <w:tcW w:w="1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EC" w:rsidRDefault="006E57E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E57EC" w:rsidRDefault="006E57EC"/>
    <w:p w:rsidR="006E57EC" w:rsidRPr="00F91BAE" w:rsidRDefault="006E57EC" w:rsidP="001B2019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1) On prendra comme temps de réaction </w:t>
      </w:r>
      <w:proofErr w:type="spellStart"/>
      <w:r w:rsidR="00F91BAE" w:rsidRPr="00F91BAE">
        <w:rPr>
          <w:rFonts w:ascii="Arial" w:hAnsi="Arial" w:cs="Arial"/>
          <w:b/>
          <w:bCs/>
          <w:sz w:val="20"/>
          <w:szCs w:val="20"/>
        </w:rPr>
        <w:t>t</w:t>
      </w:r>
      <w:r w:rsidR="00F91BAE" w:rsidRPr="00F91BAE">
        <w:rPr>
          <w:rFonts w:ascii="Arial" w:hAnsi="Arial" w:cs="Arial"/>
          <w:b/>
          <w:bCs/>
          <w:sz w:val="20"/>
          <w:szCs w:val="20"/>
          <w:vertAlign w:val="subscript"/>
        </w:rPr>
        <w:t>R</w:t>
      </w:r>
      <w:proofErr w:type="spellEnd"/>
      <w:r w:rsidRPr="00F91BAE">
        <w:rPr>
          <w:rFonts w:ascii="Arial" w:hAnsi="Arial" w:cs="Arial"/>
          <w:b/>
          <w:bCs/>
          <w:sz w:val="20"/>
          <w:szCs w:val="20"/>
        </w:rPr>
        <w:t xml:space="preserve"> = </w:t>
      </w:r>
      <w:r w:rsidR="00F91BAE" w:rsidRPr="00F91BAE">
        <w:rPr>
          <w:rFonts w:ascii="Arial" w:hAnsi="Arial" w:cs="Arial"/>
          <w:b/>
          <w:bCs/>
          <w:sz w:val="20"/>
          <w:szCs w:val="20"/>
        </w:rPr>
        <w:t>1,2</w:t>
      </w:r>
      <w:r w:rsidRPr="00F91BAE">
        <w:rPr>
          <w:rFonts w:ascii="Arial" w:hAnsi="Arial" w:cs="Arial"/>
          <w:b/>
          <w:bCs/>
          <w:sz w:val="20"/>
          <w:szCs w:val="20"/>
        </w:rPr>
        <w:t xml:space="preserve"> s</w:t>
      </w:r>
      <w:r w:rsidRPr="00F91BAE">
        <w:rPr>
          <w:rFonts w:ascii="Arial" w:hAnsi="Arial" w:cs="Arial"/>
          <w:sz w:val="20"/>
          <w:szCs w:val="20"/>
        </w:rPr>
        <w:t xml:space="preserve">. Calculer dans les </w:t>
      </w:r>
      <w:r w:rsidR="00F91BAE" w:rsidRPr="00F91BAE">
        <w:rPr>
          <w:rFonts w:ascii="Arial" w:hAnsi="Arial" w:cs="Arial"/>
          <w:sz w:val="20"/>
          <w:szCs w:val="20"/>
        </w:rPr>
        <w:t>quatre</w:t>
      </w:r>
      <w:r w:rsidRPr="00F91BAE">
        <w:rPr>
          <w:rFonts w:ascii="Arial" w:hAnsi="Arial" w:cs="Arial"/>
          <w:sz w:val="20"/>
          <w:szCs w:val="20"/>
        </w:rPr>
        <w:t xml:space="preserve"> cas su</w:t>
      </w:r>
      <w:r w:rsidR="00F91BAE" w:rsidRPr="00F91BAE">
        <w:rPr>
          <w:rFonts w:ascii="Arial" w:hAnsi="Arial" w:cs="Arial"/>
          <w:sz w:val="20"/>
          <w:szCs w:val="20"/>
        </w:rPr>
        <w:t xml:space="preserve">ivants la </w:t>
      </w:r>
      <w:r w:rsidR="00F91BAE" w:rsidRPr="00F91BAE">
        <w:rPr>
          <w:rFonts w:ascii="Arial" w:hAnsi="Arial" w:cs="Arial"/>
          <w:b/>
          <w:sz w:val="20"/>
          <w:szCs w:val="20"/>
        </w:rPr>
        <w:t>distance de réaction D</w:t>
      </w:r>
      <w:r w:rsidR="00F91BAE" w:rsidRPr="00F91BAE">
        <w:rPr>
          <w:rFonts w:ascii="Arial" w:hAnsi="Arial" w:cs="Arial"/>
          <w:b/>
          <w:sz w:val="20"/>
          <w:szCs w:val="20"/>
          <w:vertAlign w:val="subscript"/>
        </w:rPr>
        <w:t>R</w:t>
      </w:r>
      <w:r w:rsidR="00F91BAE" w:rsidRPr="00F91BAE">
        <w:rPr>
          <w:rFonts w:ascii="Arial" w:hAnsi="Arial" w:cs="Arial"/>
          <w:b/>
          <w:sz w:val="20"/>
          <w:szCs w:val="20"/>
        </w:rPr>
        <w:t>:</w:t>
      </w:r>
      <w:r w:rsidR="00F91BAE" w:rsidRPr="00F91BAE">
        <w:rPr>
          <w:rFonts w:ascii="Arial" w:hAnsi="Arial" w:cs="Arial"/>
          <w:sz w:val="20"/>
          <w:szCs w:val="20"/>
        </w:rPr>
        <w:t xml:space="preserve"> à la vitesse de </w:t>
      </w:r>
      <w:r w:rsidR="00F91BAE" w:rsidRPr="00F91BAE">
        <w:rPr>
          <w:rFonts w:ascii="Arial" w:hAnsi="Arial" w:cs="Arial"/>
          <w:b/>
          <w:sz w:val="20"/>
          <w:szCs w:val="20"/>
        </w:rPr>
        <w:t>30 km/h</w:t>
      </w:r>
      <w:r w:rsidR="00F91BAE" w:rsidRPr="00F91BAE">
        <w:rPr>
          <w:rFonts w:ascii="Arial" w:hAnsi="Arial" w:cs="Arial"/>
          <w:sz w:val="20"/>
          <w:szCs w:val="20"/>
        </w:rPr>
        <w:t> ; e</w:t>
      </w:r>
      <w:r w:rsidRPr="00F91BAE">
        <w:rPr>
          <w:rFonts w:ascii="Arial" w:hAnsi="Arial" w:cs="Arial"/>
          <w:sz w:val="20"/>
          <w:szCs w:val="20"/>
        </w:rPr>
        <w:t>n ville</w:t>
      </w:r>
      <w:r w:rsidR="00F91BAE" w:rsidRPr="00F91BAE">
        <w:rPr>
          <w:rFonts w:ascii="Arial" w:hAnsi="Arial" w:cs="Arial"/>
          <w:sz w:val="20"/>
          <w:szCs w:val="20"/>
        </w:rPr>
        <w:t xml:space="preserve"> à la vitesse limite de </w:t>
      </w:r>
      <w:r w:rsidR="00F91BAE" w:rsidRPr="00F91BAE">
        <w:rPr>
          <w:rFonts w:ascii="Arial" w:hAnsi="Arial" w:cs="Arial"/>
          <w:b/>
          <w:sz w:val="20"/>
          <w:szCs w:val="20"/>
        </w:rPr>
        <w:t>50 km/h</w:t>
      </w:r>
      <w:r w:rsidR="00F91BAE" w:rsidRPr="00F91BAE">
        <w:rPr>
          <w:rFonts w:ascii="Arial" w:hAnsi="Arial" w:cs="Arial"/>
          <w:sz w:val="20"/>
          <w:szCs w:val="20"/>
        </w:rPr>
        <w:t> ; s</w:t>
      </w:r>
      <w:r w:rsidRPr="00F91BAE">
        <w:rPr>
          <w:rFonts w:ascii="Arial" w:hAnsi="Arial" w:cs="Arial"/>
          <w:sz w:val="20"/>
          <w:szCs w:val="20"/>
        </w:rPr>
        <w:t>ur une route de campagne</w:t>
      </w:r>
      <w:r w:rsidR="00F91BAE" w:rsidRPr="00F91BAE">
        <w:rPr>
          <w:rFonts w:ascii="Arial" w:hAnsi="Arial" w:cs="Arial"/>
          <w:sz w:val="20"/>
          <w:szCs w:val="20"/>
        </w:rPr>
        <w:t xml:space="preserve"> à la vitesse limite de </w:t>
      </w:r>
      <w:r w:rsidR="00F91BAE" w:rsidRPr="00F91BAE">
        <w:rPr>
          <w:rFonts w:ascii="Arial" w:hAnsi="Arial" w:cs="Arial"/>
          <w:b/>
          <w:sz w:val="20"/>
          <w:szCs w:val="20"/>
        </w:rPr>
        <w:t>90 km/h</w:t>
      </w:r>
      <w:r w:rsidR="00F91BAE" w:rsidRPr="00F91BAE">
        <w:rPr>
          <w:rFonts w:ascii="Arial" w:hAnsi="Arial" w:cs="Arial"/>
          <w:sz w:val="20"/>
          <w:szCs w:val="20"/>
        </w:rPr>
        <w:t> ; s</w:t>
      </w:r>
      <w:r w:rsidRPr="00F91BAE">
        <w:rPr>
          <w:rFonts w:ascii="Arial" w:hAnsi="Arial" w:cs="Arial"/>
          <w:sz w:val="20"/>
          <w:szCs w:val="20"/>
        </w:rPr>
        <w:t xml:space="preserve">ur une autoroute, à la vitesse limite de </w:t>
      </w:r>
      <w:r w:rsidRPr="00F91BAE">
        <w:rPr>
          <w:rFonts w:ascii="Arial" w:hAnsi="Arial" w:cs="Arial"/>
          <w:b/>
          <w:sz w:val="20"/>
          <w:szCs w:val="20"/>
        </w:rPr>
        <w:t>130 km/h</w:t>
      </w:r>
      <w:r w:rsidRPr="00F91BAE">
        <w:rPr>
          <w:rFonts w:ascii="Arial" w:hAnsi="Arial" w:cs="Arial"/>
          <w:sz w:val="20"/>
          <w:szCs w:val="20"/>
        </w:rPr>
        <w:t>.</w:t>
      </w:r>
    </w:p>
    <w:p w:rsidR="006E57EC" w:rsidRPr="00F91BAE" w:rsidRDefault="006E57EC" w:rsidP="001B2019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2) Sur </w:t>
      </w:r>
      <w:r w:rsidRPr="00F91BAE">
        <w:rPr>
          <w:rFonts w:ascii="Arial" w:hAnsi="Arial" w:cs="Arial"/>
          <w:b/>
          <w:bCs/>
          <w:sz w:val="20"/>
          <w:szCs w:val="20"/>
        </w:rPr>
        <w:t>route sèche le coefficient k est égal à 0,8</w:t>
      </w:r>
      <w:r w:rsidRPr="00F91BAE">
        <w:rPr>
          <w:rFonts w:ascii="Arial" w:hAnsi="Arial" w:cs="Arial"/>
          <w:sz w:val="20"/>
          <w:szCs w:val="20"/>
        </w:rPr>
        <w:t>. Calculer la</w:t>
      </w:r>
      <w:r w:rsidR="00F91BAE" w:rsidRPr="00F91BAE">
        <w:rPr>
          <w:rFonts w:ascii="Arial" w:hAnsi="Arial" w:cs="Arial"/>
          <w:sz w:val="20"/>
          <w:szCs w:val="20"/>
        </w:rPr>
        <w:t xml:space="preserve"> distance de freinage</w:t>
      </w:r>
      <w:r w:rsidR="00F91BAE" w:rsidRPr="00CC7747">
        <w:rPr>
          <w:rFonts w:ascii="Arial" w:hAnsi="Arial" w:cs="Arial"/>
          <w:b/>
          <w:sz w:val="20"/>
          <w:szCs w:val="20"/>
        </w:rPr>
        <w:t xml:space="preserve"> </w:t>
      </w:r>
      <w:r w:rsidR="00CC7747" w:rsidRPr="00CC7747">
        <w:rPr>
          <w:rFonts w:ascii="Arial" w:hAnsi="Arial" w:cs="Arial"/>
          <w:b/>
          <w:sz w:val="20"/>
          <w:szCs w:val="20"/>
        </w:rPr>
        <w:t>D</w:t>
      </w:r>
      <w:r w:rsidR="00CC7747" w:rsidRPr="00CC7747">
        <w:rPr>
          <w:rFonts w:ascii="Arial" w:hAnsi="Arial" w:cs="Arial"/>
          <w:b/>
          <w:sz w:val="20"/>
          <w:szCs w:val="20"/>
          <w:vertAlign w:val="subscript"/>
        </w:rPr>
        <w:t>F</w:t>
      </w:r>
      <w:r w:rsidR="00CC7747">
        <w:rPr>
          <w:rFonts w:ascii="Arial" w:hAnsi="Arial" w:cs="Arial"/>
          <w:sz w:val="20"/>
          <w:szCs w:val="20"/>
        </w:rPr>
        <w:t xml:space="preserve"> </w:t>
      </w:r>
      <w:r w:rsidR="00F91BAE" w:rsidRPr="00F91BAE">
        <w:rPr>
          <w:rFonts w:ascii="Arial" w:hAnsi="Arial" w:cs="Arial"/>
          <w:sz w:val="20"/>
          <w:szCs w:val="20"/>
        </w:rPr>
        <w:t>dans les 4</w:t>
      </w:r>
      <w:r w:rsidRPr="00F91BAE">
        <w:rPr>
          <w:rFonts w:ascii="Arial" w:hAnsi="Arial" w:cs="Arial"/>
          <w:sz w:val="20"/>
          <w:szCs w:val="20"/>
        </w:rPr>
        <w:t xml:space="preserve"> cas et en déduire les distances d’arrêt </w:t>
      </w:r>
      <w:r w:rsidR="00CC7747" w:rsidRPr="00CC7747">
        <w:rPr>
          <w:rFonts w:ascii="Arial" w:hAnsi="Arial" w:cs="Arial"/>
          <w:b/>
          <w:sz w:val="20"/>
          <w:szCs w:val="20"/>
        </w:rPr>
        <w:t>D</w:t>
      </w:r>
      <w:r w:rsidR="00CC7747" w:rsidRPr="00CC7747">
        <w:rPr>
          <w:rFonts w:ascii="Arial" w:hAnsi="Arial" w:cs="Arial"/>
          <w:b/>
          <w:sz w:val="20"/>
          <w:szCs w:val="20"/>
          <w:vertAlign w:val="subscript"/>
        </w:rPr>
        <w:t>A</w:t>
      </w:r>
      <w:r w:rsidR="00CC7747" w:rsidRPr="00F91BAE">
        <w:rPr>
          <w:rFonts w:ascii="Arial" w:hAnsi="Arial" w:cs="Arial"/>
          <w:sz w:val="20"/>
          <w:szCs w:val="20"/>
        </w:rPr>
        <w:t xml:space="preserve"> </w:t>
      </w:r>
      <w:r w:rsidRPr="00F91BAE">
        <w:rPr>
          <w:rFonts w:ascii="Arial" w:hAnsi="Arial" w:cs="Arial"/>
          <w:sz w:val="20"/>
          <w:szCs w:val="20"/>
        </w:rPr>
        <w:t>sur route sèche.</w:t>
      </w:r>
    </w:p>
    <w:p w:rsidR="006E57EC" w:rsidRPr="00F91BAE" w:rsidRDefault="002A214A" w:rsidP="001B201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group id="_x0000_s1032" style="position:absolute;left:0;text-align:left;margin-left:369pt;margin-top:21.7pt;width:139.5pt;height:60.25pt;z-index:251657728" coordorigin="9180,12073" coordsize="2415,1114">
            <v:line id="_x0000_s1028" style="position:absolute;flip:y" from="9900,12073" to="9900,13153">
              <v:stroke endarrow="block"/>
            </v:line>
            <v:line id="_x0000_s1029" style="position:absolute" from="9900,13162" to="10980,1316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9180;top:12073;width:720;height:720" filled="f" stroked="f">
              <v:textbox inset=",,0">
                <w:txbxContent>
                  <w:p w:rsidR="006E57EC" w:rsidRDefault="006E57EC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</w:t>
                    </w:r>
                    <w:r>
                      <w:rPr>
                        <w:sz w:val="18"/>
                        <w:vertAlign w:val="subscript"/>
                      </w:rPr>
                      <w:t>A</w:t>
                    </w:r>
                    <w:r>
                      <w:rPr>
                        <w:sz w:val="18"/>
                      </w:rPr>
                      <w:t xml:space="preserve"> (m)</w:t>
                    </w:r>
                  </w:p>
                </w:txbxContent>
              </v:textbox>
            </v:shape>
            <v:shape id="_x0000_s1031" type="#_x0000_t202" style="position:absolute;left:10593;top:12743;width:1002;height:444" filled="f" stroked="f">
              <v:textbox style="mso-next-textbox:#_x0000_s1031">
                <w:txbxContent>
                  <w:p w:rsidR="006E57EC" w:rsidRDefault="006E57EC">
                    <w:pPr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v(</w:t>
                    </w:r>
                    <w:proofErr w:type="gramEnd"/>
                    <w:r w:rsidR="001B2019">
                      <w:rPr>
                        <w:sz w:val="18"/>
                      </w:rPr>
                      <w:t>km/h</w:t>
                    </w:r>
                    <w:r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w10:wrap type="square"/>
          </v:group>
        </w:pict>
      </w:r>
      <w:r w:rsidR="006E57EC" w:rsidRPr="00F91BAE">
        <w:rPr>
          <w:rFonts w:ascii="Arial" w:hAnsi="Arial" w:cs="Arial"/>
          <w:sz w:val="20"/>
          <w:szCs w:val="20"/>
        </w:rPr>
        <w:t xml:space="preserve">3) Sur </w:t>
      </w:r>
      <w:r w:rsidR="006E57EC" w:rsidRPr="00F91BAE">
        <w:rPr>
          <w:rFonts w:ascii="Arial" w:hAnsi="Arial" w:cs="Arial"/>
          <w:b/>
          <w:bCs/>
          <w:sz w:val="20"/>
          <w:szCs w:val="20"/>
        </w:rPr>
        <w:t>route mouillée, le coefficient k est égal à 0,2</w:t>
      </w:r>
      <w:r w:rsidR="006E57EC" w:rsidRPr="00F91BAE">
        <w:rPr>
          <w:rFonts w:ascii="Arial" w:hAnsi="Arial" w:cs="Arial"/>
          <w:sz w:val="20"/>
          <w:szCs w:val="20"/>
        </w:rPr>
        <w:t>. Calculer la distance de fr</w:t>
      </w:r>
      <w:r w:rsidR="00F91BAE" w:rsidRPr="00F91BAE">
        <w:rPr>
          <w:rFonts w:ascii="Arial" w:hAnsi="Arial" w:cs="Arial"/>
          <w:sz w:val="20"/>
          <w:szCs w:val="20"/>
        </w:rPr>
        <w:t>einage</w:t>
      </w:r>
      <w:r w:rsidR="00CC7747">
        <w:rPr>
          <w:rFonts w:ascii="Arial" w:hAnsi="Arial" w:cs="Arial"/>
          <w:sz w:val="20"/>
          <w:szCs w:val="20"/>
        </w:rPr>
        <w:t xml:space="preserve"> </w:t>
      </w:r>
      <w:r w:rsidR="00CC7747" w:rsidRPr="00CC7747">
        <w:rPr>
          <w:rFonts w:ascii="Arial" w:hAnsi="Arial" w:cs="Arial"/>
          <w:b/>
          <w:sz w:val="20"/>
          <w:szCs w:val="20"/>
        </w:rPr>
        <w:t>D</w:t>
      </w:r>
      <w:r w:rsidR="00CC7747" w:rsidRPr="00CC7747">
        <w:rPr>
          <w:rFonts w:ascii="Arial" w:hAnsi="Arial" w:cs="Arial"/>
          <w:b/>
          <w:sz w:val="20"/>
          <w:szCs w:val="20"/>
          <w:vertAlign w:val="subscript"/>
        </w:rPr>
        <w:t>F</w:t>
      </w:r>
      <w:r w:rsidR="00F91BAE" w:rsidRPr="00F91BAE">
        <w:rPr>
          <w:rFonts w:ascii="Arial" w:hAnsi="Arial" w:cs="Arial"/>
          <w:sz w:val="20"/>
          <w:szCs w:val="20"/>
        </w:rPr>
        <w:t xml:space="preserve"> dans les 4</w:t>
      </w:r>
      <w:r w:rsidR="006E57EC" w:rsidRPr="00F91BAE">
        <w:rPr>
          <w:rFonts w:ascii="Arial" w:hAnsi="Arial" w:cs="Arial"/>
          <w:sz w:val="20"/>
          <w:szCs w:val="20"/>
        </w:rPr>
        <w:t xml:space="preserve"> cas et en déduire les distances d’arrêt</w:t>
      </w:r>
      <w:r w:rsidR="00CC7747">
        <w:rPr>
          <w:rFonts w:ascii="Arial" w:hAnsi="Arial" w:cs="Arial"/>
          <w:sz w:val="20"/>
          <w:szCs w:val="20"/>
        </w:rPr>
        <w:t xml:space="preserve"> </w:t>
      </w:r>
      <w:r w:rsidR="00CC7747" w:rsidRPr="00CC7747">
        <w:rPr>
          <w:rFonts w:ascii="Arial" w:hAnsi="Arial" w:cs="Arial"/>
          <w:b/>
          <w:sz w:val="20"/>
          <w:szCs w:val="20"/>
        </w:rPr>
        <w:t>D</w:t>
      </w:r>
      <w:r w:rsidR="00CC7747" w:rsidRPr="00CC7747">
        <w:rPr>
          <w:rFonts w:ascii="Arial" w:hAnsi="Arial" w:cs="Arial"/>
          <w:b/>
          <w:sz w:val="20"/>
          <w:szCs w:val="20"/>
          <w:vertAlign w:val="subscript"/>
        </w:rPr>
        <w:t>A</w:t>
      </w:r>
      <w:r w:rsidR="00CC7747">
        <w:rPr>
          <w:rFonts w:ascii="Arial" w:hAnsi="Arial" w:cs="Arial"/>
          <w:sz w:val="20"/>
          <w:szCs w:val="20"/>
        </w:rPr>
        <w:t xml:space="preserve"> </w:t>
      </w:r>
      <w:r w:rsidR="006E57EC" w:rsidRPr="00F91BAE">
        <w:rPr>
          <w:rFonts w:ascii="Arial" w:hAnsi="Arial" w:cs="Arial"/>
          <w:sz w:val="20"/>
          <w:szCs w:val="20"/>
        </w:rPr>
        <w:t>sur route mouillée.</w:t>
      </w:r>
    </w:p>
    <w:p w:rsidR="006E57EC" w:rsidRPr="00F91BAE" w:rsidRDefault="00F91BAE">
      <w:pPr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>4) Représentation graphique :</w:t>
      </w:r>
      <w:r w:rsidR="00D15C84">
        <w:rPr>
          <w:rFonts w:ascii="Arial" w:hAnsi="Arial" w:cs="Arial"/>
          <w:sz w:val="20"/>
          <w:szCs w:val="20"/>
        </w:rPr>
        <w:t xml:space="preserve"> (de préférence sur papier millimétré)</w:t>
      </w:r>
    </w:p>
    <w:p w:rsidR="006E57EC" w:rsidRPr="001B2019" w:rsidRDefault="006E57EC" w:rsidP="001B2019">
      <w:pPr>
        <w:jc w:val="both"/>
        <w:rPr>
          <w:rFonts w:ascii="Arial" w:hAnsi="Arial" w:cs="Arial"/>
          <w:sz w:val="20"/>
          <w:szCs w:val="20"/>
        </w:rPr>
      </w:pPr>
      <w:r w:rsidRPr="00F91BAE">
        <w:rPr>
          <w:rFonts w:ascii="Arial" w:hAnsi="Arial" w:cs="Arial"/>
          <w:sz w:val="20"/>
          <w:szCs w:val="20"/>
        </w:rPr>
        <w:t xml:space="preserve">Représenter </w:t>
      </w:r>
      <w:r w:rsidRPr="00F91BAE">
        <w:rPr>
          <w:rFonts w:ascii="Arial" w:hAnsi="Arial" w:cs="Arial"/>
          <w:b/>
          <w:sz w:val="20"/>
          <w:szCs w:val="20"/>
        </w:rPr>
        <w:t xml:space="preserve">la distance </w:t>
      </w:r>
      <w:r w:rsidR="006D1CC0">
        <w:rPr>
          <w:rFonts w:ascii="Arial" w:hAnsi="Arial" w:cs="Arial"/>
          <w:b/>
          <w:sz w:val="20"/>
          <w:szCs w:val="20"/>
        </w:rPr>
        <w:t>d’arrêt</w:t>
      </w:r>
      <w:r w:rsidRPr="00F91BAE">
        <w:rPr>
          <w:rFonts w:ascii="Arial" w:hAnsi="Arial" w:cs="Arial"/>
          <w:b/>
          <w:sz w:val="20"/>
          <w:szCs w:val="20"/>
        </w:rPr>
        <w:t xml:space="preserve"> en fonction de la vitesse</w:t>
      </w:r>
      <w:r w:rsidR="006D1CC0">
        <w:rPr>
          <w:rFonts w:ascii="Arial" w:hAnsi="Arial" w:cs="Arial"/>
          <w:b/>
          <w:sz w:val="20"/>
          <w:szCs w:val="20"/>
        </w:rPr>
        <w:t>.</w:t>
      </w:r>
      <w:r w:rsidRPr="00F91BAE">
        <w:rPr>
          <w:rFonts w:ascii="Arial" w:hAnsi="Arial" w:cs="Arial"/>
          <w:sz w:val="20"/>
          <w:szCs w:val="20"/>
        </w:rPr>
        <w:t xml:space="preserve"> </w:t>
      </w:r>
    </w:p>
    <w:p w:rsidR="006E57EC" w:rsidRPr="001B2019" w:rsidRDefault="006D1CC0" w:rsidP="006D1CC0">
      <w:pPr>
        <w:ind w:firstLine="36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F91BAE">
        <w:rPr>
          <w:rFonts w:ascii="Arial" w:hAnsi="Arial" w:cs="Arial"/>
          <w:sz w:val="20"/>
          <w:szCs w:val="20"/>
        </w:rPr>
        <w:t>sur route sèche</w:t>
      </w:r>
      <w:r>
        <w:rPr>
          <w:rFonts w:ascii="Arial" w:hAnsi="Arial" w:cs="Arial"/>
          <w:sz w:val="20"/>
        </w:rPr>
        <w:t xml:space="preserve"> </w:t>
      </w:r>
      <w:r w:rsidR="006E57EC" w:rsidRPr="00F91BAE">
        <w:rPr>
          <w:rFonts w:ascii="Arial" w:hAnsi="Arial" w:cs="Arial"/>
          <w:sz w:val="20"/>
          <w:szCs w:val="20"/>
        </w:rPr>
        <w:t xml:space="preserve">: </w:t>
      </w:r>
      <w:r w:rsidR="001B2019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ab/>
      </w:r>
      <w:r w:rsidR="001B2019">
        <w:rPr>
          <w:rFonts w:ascii="Arial" w:hAnsi="Arial" w:cs="Arial"/>
          <w:sz w:val="20"/>
          <w:szCs w:val="20"/>
        </w:rPr>
        <w:t xml:space="preserve"> </w:t>
      </w:r>
      <w:r w:rsidR="006E57EC" w:rsidRPr="001B2019">
        <w:rPr>
          <w:rFonts w:ascii="Arial" w:hAnsi="Arial" w:cs="Arial"/>
          <w:i/>
          <w:sz w:val="20"/>
          <w:szCs w:val="20"/>
        </w:rPr>
        <w:t>1</w:t>
      </w:r>
      <w:r w:rsidR="003C551B">
        <w:rPr>
          <w:rFonts w:ascii="Arial" w:hAnsi="Arial" w:cs="Arial"/>
          <w:i/>
          <w:sz w:val="20"/>
          <w:szCs w:val="20"/>
        </w:rPr>
        <w:t xml:space="preserve"> </w:t>
      </w:r>
      <w:r w:rsidR="006E57EC" w:rsidRPr="001B2019">
        <w:rPr>
          <w:rFonts w:ascii="Arial" w:hAnsi="Arial" w:cs="Arial"/>
          <w:i/>
          <w:sz w:val="20"/>
          <w:szCs w:val="20"/>
        </w:rPr>
        <w:t>c</w:t>
      </w:r>
      <w:r w:rsidR="00F91BAE" w:rsidRPr="001B2019">
        <w:rPr>
          <w:rFonts w:ascii="Arial" w:hAnsi="Arial" w:cs="Arial"/>
          <w:i/>
          <w:sz w:val="20"/>
          <w:szCs w:val="20"/>
        </w:rPr>
        <w:t>arreau</w:t>
      </w:r>
      <w:r w:rsidR="00D15C84">
        <w:rPr>
          <w:rFonts w:ascii="Arial" w:hAnsi="Arial" w:cs="Arial"/>
          <w:i/>
          <w:sz w:val="20"/>
          <w:szCs w:val="20"/>
        </w:rPr>
        <w:t>/cm</w:t>
      </w:r>
      <w:r w:rsidR="006E57EC" w:rsidRPr="001B2019">
        <w:rPr>
          <w:rFonts w:ascii="Arial" w:hAnsi="Arial" w:cs="Arial"/>
          <w:i/>
          <w:sz w:val="20"/>
          <w:szCs w:val="20"/>
        </w:rPr>
        <w:t xml:space="preserve"> </w:t>
      </w:r>
      <w:r w:rsidR="006E57EC" w:rsidRPr="001B2019">
        <w:rPr>
          <w:rFonts w:ascii="Arial" w:hAnsi="Arial" w:cs="Arial"/>
          <w:i/>
          <w:sz w:val="20"/>
          <w:szCs w:val="20"/>
        </w:rPr>
        <w:sym w:font="Wingdings" w:char="00E0"/>
      </w:r>
      <w:r w:rsidR="006E57EC" w:rsidRPr="001B2019">
        <w:rPr>
          <w:rFonts w:ascii="Arial" w:hAnsi="Arial" w:cs="Arial"/>
          <w:i/>
          <w:sz w:val="20"/>
          <w:szCs w:val="20"/>
        </w:rPr>
        <w:t xml:space="preserve"> 10 km/h</w:t>
      </w:r>
      <w:r>
        <w:rPr>
          <w:rFonts w:ascii="Arial" w:hAnsi="Arial" w:cs="Arial"/>
          <w:i/>
          <w:sz w:val="20"/>
          <w:szCs w:val="20"/>
        </w:rPr>
        <w:t xml:space="preserve">    </w:t>
      </w:r>
      <w:r w:rsidRPr="001B2019">
        <w:rPr>
          <w:rFonts w:ascii="Arial" w:hAnsi="Arial" w:cs="Arial"/>
          <w:i/>
          <w:sz w:val="20"/>
          <w:szCs w:val="20"/>
        </w:rPr>
        <w:t>1</w:t>
      </w:r>
      <w:r w:rsidR="003C551B">
        <w:rPr>
          <w:rFonts w:ascii="Arial" w:hAnsi="Arial" w:cs="Arial"/>
          <w:i/>
          <w:sz w:val="20"/>
          <w:szCs w:val="20"/>
        </w:rPr>
        <w:t xml:space="preserve"> </w:t>
      </w:r>
      <w:r w:rsidRPr="001B2019">
        <w:rPr>
          <w:rFonts w:ascii="Arial" w:hAnsi="Arial" w:cs="Arial"/>
          <w:i/>
          <w:sz w:val="20"/>
          <w:szCs w:val="20"/>
        </w:rPr>
        <w:t>carreau</w:t>
      </w:r>
      <w:r w:rsidR="00D15C84">
        <w:rPr>
          <w:rFonts w:ascii="Arial" w:hAnsi="Arial" w:cs="Arial"/>
          <w:i/>
          <w:sz w:val="20"/>
          <w:szCs w:val="20"/>
        </w:rPr>
        <w:t>/cm</w:t>
      </w:r>
      <w:r w:rsidRPr="001B2019">
        <w:rPr>
          <w:rFonts w:ascii="Arial" w:hAnsi="Arial" w:cs="Arial"/>
          <w:i/>
          <w:sz w:val="20"/>
          <w:szCs w:val="20"/>
        </w:rPr>
        <w:t xml:space="preserve"> </w:t>
      </w:r>
      <w:r w:rsidRPr="001B2019">
        <w:rPr>
          <w:rFonts w:ascii="Arial" w:hAnsi="Arial" w:cs="Arial"/>
          <w:i/>
          <w:sz w:val="20"/>
          <w:szCs w:val="20"/>
        </w:rPr>
        <w:sym w:font="Wingdings" w:char="00E0"/>
      </w:r>
      <w:r w:rsidRPr="001B2019">
        <w:rPr>
          <w:rFonts w:ascii="Arial" w:hAnsi="Arial" w:cs="Arial"/>
          <w:i/>
          <w:sz w:val="20"/>
          <w:szCs w:val="20"/>
        </w:rPr>
        <w:t xml:space="preserve"> </w:t>
      </w:r>
      <w:r w:rsidR="00D15C84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i/>
          <w:sz w:val="20"/>
          <w:szCs w:val="20"/>
        </w:rPr>
        <w:t xml:space="preserve"> m</w:t>
      </w:r>
    </w:p>
    <w:p w:rsidR="001B2019" w:rsidRDefault="006D1CC0" w:rsidP="006D1CC0">
      <w:pPr>
        <w:pStyle w:val="Corpsdetexte2"/>
        <w:spacing w:after="120" w:line="240" w:lineRule="auto"/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="006E57EC" w:rsidRPr="00F91BAE">
        <w:rPr>
          <w:rFonts w:ascii="Arial" w:hAnsi="Arial" w:cs="Arial"/>
          <w:sz w:val="20"/>
        </w:rPr>
        <w:t>sur route mouillée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</w:r>
      <w:r w:rsidRPr="006D1CC0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t>1</w:t>
      </w:r>
      <w:r w:rsidR="003C551B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t>carreau</w:t>
      </w:r>
      <w:r w:rsidR="00D15C84">
        <w:rPr>
          <w:rFonts w:ascii="Arial" w:hAnsi="Arial" w:cs="Arial"/>
          <w:i/>
          <w:sz w:val="20"/>
        </w:rPr>
        <w:t>/cm</w:t>
      </w:r>
      <w:r w:rsidRPr="001B2019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sym w:font="Wingdings" w:char="00E0"/>
      </w:r>
      <w:r w:rsidRPr="001B2019">
        <w:rPr>
          <w:rFonts w:ascii="Arial" w:hAnsi="Arial" w:cs="Arial"/>
          <w:i/>
          <w:sz w:val="20"/>
        </w:rPr>
        <w:t xml:space="preserve"> 10 km/h</w:t>
      </w:r>
      <w:r w:rsidR="00D15C84">
        <w:rPr>
          <w:rFonts w:ascii="Arial" w:hAnsi="Arial" w:cs="Arial"/>
          <w:i/>
          <w:sz w:val="20"/>
        </w:rPr>
        <w:t xml:space="preserve">   </w:t>
      </w:r>
      <w:r w:rsidRPr="001B2019">
        <w:rPr>
          <w:rFonts w:ascii="Arial" w:hAnsi="Arial" w:cs="Arial"/>
          <w:i/>
          <w:sz w:val="20"/>
        </w:rPr>
        <w:t>1</w:t>
      </w:r>
      <w:r w:rsidR="003C551B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t>carreau</w:t>
      </w:r>
      <w:r w:rsidR="00D15C84">
        <w:rPr>
          <w:rFonts w:ascii="Arial" w:hAnsi="Arial" w:cs="Arial"/>
          <w:i/>
          <w:sz w:val="20"/>
        </w:rPr>
        <w:t>/cm</w:t>
      </w:r>
      <w:r w:rsidRPr="001B2019">
        <w:rPr>
          <w:rFonts w:ascii="Arial" w:hAnsi="Arial" w:cs="Arial"/>
          <w:i/>
          <w:sz w:val="20"/>
        </w:rPr>
        <w:t xml:space="preserve"> </w:t>
      </w:r>
      <w:r w:rsidRPr="001B2019">
        <w:rPr>
          <w:rFonts w:ascii="Arial" w:hAnsi="Arial" w:cs="Arial"/>
          <w:i/>
          <w:sz w:val="20"/>
        </w:rPr>
        <w:sym w:font="Wingdings" w:char="00E0"/>
      </w:r>
      <w:r w:rsidRPr="001B2019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>2</w:t>
      </w:r>
      <w:r w:rsidRPr="001B2019">
        <w:rPr>
          <w:rFonts w:ascii="Arial" w:hAnsi="Arial" w:cs="Arial"/>
          <w:i/>
          <w:sz w:val="20"/>
        </w:rPr>
        <w:t>0</w:t>
      </w:r>
      <w:r>
        <w:rPr>
          <w:rFonts w:ascii="Arial" w:hAnsi="Arial" w:cs="Arial"/>
          <w:i/>
          <w:sz w:val="20"/>
        </w:rPr>
        <w:t xml:space="preserve"> m</w:t>
      </w:r>
    </w:p>
    <w:p w:rsidR="00113CF3" w:rsidRDefault="00113CF3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5) Estimer à l’aide du graphique, la distance d’arrêt D</w:t>
      </w:r>
      <w:r w:rsidRPr="00113CF3">
        <w:rPr>
          <w:rFonts w:ascii="Arial" w:hAnsi="Arial" w:cs="Arial"/>
          <w:sz w:val="20"/>
          <w:vertAlign w:val="subscript"/>
        </w:rPr>
        <w:t>A</w:t>
      </w:r>
      <w:r>
        <w:rPr>
          <w:rFonts w:ascii="Arial" w:hAnsi="Arial" w:cs="Arial"/>
          <w:sz w:val="20"/>
        </w:rPr>
        <w:t xml:space="preserve"> du véhicule roulant :</w:t>
      </w:r>
    </w:p>
    <w:p w:rsidR="00113CF3" w:rsidRDefault="00113CF3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a) à 100 km/h sur route sèche          b) à 110 km/h sur route mouillée</w:t>
      </w:r>
    </w:p>
    <w:p w:rsidR="00113CF3" w:rsidRDefault="00113CF3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</w:p>
    <w:p w:rsidR="001B2019" w:rsidRPr="001B2019" w:rsidRDefault="006D1CC0" w:rsidP="001B2019">
      <w:pPr>
        <w:pStyle w:val="Corpsdetexte2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</w:t>
      </w:r>
      <w:r w:rsidR="001B2019">
        <w:rPr>
          <w:rFonts w:ascii="Arial" w:hAnsi="Arial" w:cs="Arial"/>
          <w:sz w:val="20"/>
        </w:rPr>
        <w:t>) Compléter le tableau suivant :</w:t>
      </w:r>
    </w:p>
    <w:tbl>
      <w:tblPr>
        <w:tblW w:w="4881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35"/>
        <w:gridCol w:w="982"/>
        <w:gridCol w:w="935"/>
        <w:gridCol w:w="1034"/>
        <w:gridCol w:w="984"/>
        <w:gridCol w:w="788"/>
        <w:gridCol w:w="980"/>
      </w:tblGrid>
      <w:tr w:rsidR="001B2019" w:rsidRPr="001B2019" w:rsidTr="006D1CC0">
        <w:trPr>
          <w:trHeight w:val="176"/>
          <w:tblCellSpacing w:w="0" w:type="dxa"/>
        </w:trPr>
        <w:tc>
          <w:tcPr>
            <w:tcW w:w="224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CC7747">
              <w:rPr>
                <w:rFonts w:ascii="Trebuchet MS" w:hAnsi="Trebuchet MS"/>
                <w:sz w:val="22"/>
                <w:szCs w:val="22"/>
              </w:rPr>
              <w:t>facteurs</w:t>
            </w:r>
          </w:p>
        </w:tc>
        <w:tc>
          <w:tcPr>
            <w:tcW w:w="92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 w:rsidP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D</w:t>
            </w:r>
            <w:r>
              <w:rPr>
                <w:rFonts w:ascii="Trebuchet MS" w:hAnsi="Trebuchet MS"/>
                <w:sz w:val="16"/>
                <w:szCs w:val="16"/>
              </w:rPr>
              <w:t>R</w:t>
            </w:r>
            <w:r w:rsidRPr="001B2019">
              <w:rPr>
                <w:rFonts w:ascii="Trebuchet MS" w:hAnsi="Trebuchet MS"/>
                <w:sz w:val="16"/>
                <w:szCs w:val="16"/>
              </w:rPr>
              <w:t xml:space="preserve"> dépend ...</w:t>
            </w:r>
          </w:p>
        </w:tc>
        <w:tc>
          <w:tcPr>
            <w:tcW w:w="97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 w:rsidP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D</w:t>
            </w:r>
            <w:r>
              <w:rPr>
                <w:rFonts w:ascii="Trebuchet MS" w:hAnsi="Trebuchet MS"/>
                <w:sz w:val="16"/>
                <w:szCs w:val="16"/>
              </w:rPr>
              <w:t xml:space="preserve">F </w:t>
            </w:r>
            <w:r w:rsidRPr="001B2019">
              <w:rPr>
                <w:rFonts w:ascii="Trebuchet MS" w:hAnsi="Trebuchet MS"/>
                <w:sz w:val="16"/>
                <w:szCs w:val="16"/>
              </w:rPr>
              <w:t>dépend ...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 w:rsidP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D</w:t>
            </w:r>
            <w:r>
              <w:rPr>
                <w:rFonts w:ascii="Trebuchet MS" w:hAnsi="Trebuchet MS"/>
                <w:sz w:val="16"/>
                <w:szCs w:val="16"/>
              </w:rPr>
              <w:t xml:space="preserve">A </w:t>
            </w:r>
            <w:r w:rsidRPr="001B2019">
              <w:rPr>
                <w:rFonts w:ascii="Trebuchet MS" w:hAnsi="Trebuchet MS"/>
                <w:sz w:val="16"/>
                <w:szCs w:val="16"/>
              </w:rPr>
              <w:t>dépend ...</w:t>
            </w:r>
          </w:p>
        </w:tc>
      </w:tr>
      <w:tr w:rsidR="001B2019" w:rsidRPr="001B2019" w:rsidTr="006D1CC0">
        <w:trPr>
          <w:trHeight w:val="95"/>
          <w:tblCellSpacing w:w="0" w:type="dxa"/>
        </w:trPr>
        <w:tc>
          <w:tcPr>
            <w:tcW w:w="224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B2019" w:rsidRPr="001B2019" w:rsidRDefault="001B2019">
            <w:pPr>
              <w:rPr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vrai</w:t>
            </w: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faux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vrai</w:t>
            </w: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faux</w:t>
            </w: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vrai</w:t>
            </w: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CC7747" w:rsidRDefault="001B2019">
            <w:pPr>
              <w:spacing w:before="100" w:beforeAutospacing="1"/>
              <w:jc w:val="center"/>
              <w:rPr>
                <w:sz w:val="20"/>
                <w:szCs w:val="20"/>
              </w:rPr>
            </w:pPr>
            <w:r w:rsidRPr="00CC7747">
              <w:rPr>
                <w:rFonts w:ascii="Trebuchet MS" w:hAnsi="Trebuchet MS"/>
                <w:sz w:val="20"/>
                <w:szCs w:val="20"/>
              </w:rPr>
              <w:t>faux</w:t>
            </w:r>
          </w:p>
        </w:tc>
      </w:tr>
      <w:tr w:rsidR="001B2019" w:rsidRPr="001B2019" w:rsidTr="006D1CC0">
        <w:trPr>
          <w:trHeight w:val="11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l'état de fatigue du conducteur.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:rsidTr="006D1CC0">
        <w:trPr>
          <w:trHeight w:val="12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du système de freinage.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:rsidTr="006D1CC0">
        <w:trPr>
          <w:trHeight w:val="11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l'absorption d'alcool, de drogues.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:rsidTr="006D1CC0">
        <w:trPr>
          <w:trHeight w:val="12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mauvaises conditions météo.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:rsidTr="006D1CC0">
        <w:trPr>
          <w:trHeight w:val="11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l'état des pneumatiques.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  <w:tr w:rsidR="001B2019" w:rsidRPr="001B2019" w:rsidTr="006D1CC0">
        <w:trPr>
          <w:trHeight w:val="128"/>
          <w:tblCellSpacing w:w="0" w:type="dxa"/>
        </w:trPr>
        <w:tc>
          <w:tcPr>
            <w:tcW w:w="22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1B2019">
              <w:rPr>
                <w:rFonts w:ascii="Trebuchet MS" w:hAnsi="Trebuchet MS"/>
                <w:sz w:val="16"/>
                <w:szCs w:val="16"/>
              </w:rPr>
              <w:t>... de la vitesse du véhicule.</w:t>
            </w:r>
          </w:p>
        </w:tc>
        <w:tc>
          <w:tcPr>
            <w:tcW w:w="4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3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4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B2019" w:rsidRPr="001B2019" w:rsidRDefault="001B2019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</w:tr>
    </w:tbl>
    <w:p w:rsidR="001B2019" w:rsidRDefault="001B2019" w:rsidP="007A6A6A">
      <w:pPr>
        <w:pStyle w:val="NormalWeb"/>
        <w:spacing w:after="0"/>
      </w:pPr>
    </w:p>
    <w:sectPr w:rsidR="001B2019" w:rsidSect="001B2019">
      <w:pgSz w:w="11906" w:h="16838"/>
      <w:pgMar w:top="426" w:right="746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D71D4"/>
    <w:multiLevelType w:val="hybridMultilevel"/>
    <w:tmpl w:val="E0AEFD52"/>
    <w:lvl w:ilvl="0" w:tplc="4A6CA03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compat/>
  <w:rsids>
    <w:rsidRoot w:val="00F91BAE"/>
    <w:rsid w:val="00113CF3"/>
    <w:rsid w:val="001A5998"/>
    <w:rsid w:val="001B2019"/>
    <w:rsid w:val="001F41B9"/>
    <w:rsid w:val="002A214A"/>
    <w:rsid w:val="002C4D4F"/>
    <w:rsid w:val="003C551B"/>
    <w:rsid w:val="006D1CC0"/>
    <w:rsid w:val="006E57EC"/>
    <w:rsid w:val="007A6A6A"/>
    <w:rsid w:val="007D07CE"/>
    <w:rsid w:val="00CC7747"/>
    <w:rsid w:val="00D15C84"/>
    <w:rsid w:val="00DF3DE5"/>
    <w:rsid w:val="00F91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4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semiHidden/>
    <w:rsid w:val="002A214A"/>
    <w:pPr>
      <w:spacing w:line="360" w:lineRule="auto"/>
    </w:pPr>
    <w:rPr>
      <w:szCs w:val="20"/>
    </w:rPr>
  </w:style>
  <w:style w:type="paragraph" w:styleId="NormalWeb">
    <w:name w:val="Normal (Web)"/>
    <w:basedOn w:val="Normal"/>
    <w:uiPriority w:val="99"/>
    <w:unhideWhenUsed/>
    <w:rsid w:val="001B2019"/>
    <w:pPr>
      <w:spacing w:before="100" w:beforeAutospacing="1" w:after="11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A6A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3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82BEC-7A86-47C8-B98D-AEE393AFB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ACTIVITE : FREINAGE D’UN VEHICULE</vt:lpstr>
    </vt:vector>
  </TitlesOfParts>
  <Company>EN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ACTIVITE : FREINAGE D’UN VEHICULE</dc:title>
  <dc:creator>Cadrissian</dc:creator>
  <cp:lastModifiedBy>Gilles7</cp:lastModifiedBy>
  <cp:revision>3</cp:revision>
  <cp:lastPrinted>2007-03-12T10:11:00Z</cp:lastPrinted>
  <dcterms:created xsi:type="dcterms:W3CDTF">2017-12-20T14:15:00Z</dcterms:created>
  <dcterms:modified xsi:type="dcterms:W3CDTF">2018-02-17T13:21:00Z</dcterms:modified>
</cp:coreProperties>
</file>